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C9" w:rsidRPr="00C07264" w:rsidRDefault="00BB57C9" w:rsidP="00BB57C9">
      <w:pPr>
        <w:autoSpaceDE w:val="0"/>
        <w:autoSpaceDN w:val="0"/>
        <w:adjustRightInd w:val="0"/>
        <w:spacing w:after="0" w:line="240" w:lineRule="auto"/>
        <w:rPr>
          <w:rFonts w:asciiTheme="majorHAnsi" w:hAnsiTheme="majorHAnsi" w:cs="Times New Roman"/>
          <w:color w:val="000000" w:themeColor="text1"/>
        </w:rPr>
      </w:pPr>
      <w:r w:rsidRPr="00C07264">
        <w:rPr>
          <w:rFonts w:asciiTheme="majorHAnsi" w:hAnsiTheme="majorHAnsi" w:cs="Times New Roman"/>
          <w:color w:val="000000" w:themeColor="text1"/>
        </w:rPr>
        <w:t xml:space="preserve">Québec, </w:t>
      </w:r>
      <w:r w:rsidR="00C07264" w:rsidRPr="00C07264">
        <w:rPr>
          <w:rFonts w:asciiTheme="majorHAnsi" w:hAnsiTheme="majorHAnsi" w:cs="Times New Roman"/>
          <w:color w:val="000000" w:themeColor="text1"/>
        </w:rPr>
        <w:t>23 juin</w:t>
      </w:r>
      <w:r w:rsidRPr="00C07264">
        <w:rPr>
          <w:rFonts w:asciiTheme="majorHAnsi" w:hAnsiTheme="majorHAnsi" w:cs="Times New Roman"/>
          <w:color w:val="000000" w:themeColor="text1"/>
        </w:rPr>
        <w:t xml:space="preserve"> 2011</w:t>
      </w:r>
    </w:p>
    <w:p w:rsidR="00BB57C9" w:rsidRPr="00C07264" w:rsidRDefault="00BB57C9" w:rsidP="00BB57C9">
      <w:pPr>
        <w:autoSpaceDE w:val="0"/>
        <w:autoSpaceDN w:val="0"/>
        <w:adjustRightInd w:val="0"/>
        <w:spacing w:after="0" w:line="240" w:lineRule="auto"/>
        <w:rPr>
          <w:rFonts w:asciiTheme="majorHAnsi" w:hAnsiTheme="majorHAnsi" w:cs="Times New Roman"/>
          <w:color w:val="000000" w:themeColor="text1"/>
        </w:rPr>
      </w:pPr>
    </w:p>
    <w:p w:rsidR="00BB57C9" w:rsidRPr="00C07264" w:rsidRDefault="00C07264" w:rsidP="00BB57C9">
      <w:pPr>
        <w:autoSpaceDE w:val="0"/>
        <w:autoSpaceDN w:val="0"/>
        <w:adjustRightInd w:val="0"/>
        <w:spacing w:after="0" w:line="240" w:lineRule="auto"/>
        <w:rPr>
          <w:rFonts w:asciiTheme="majorHAnsi" w:hAnsiTheme="majorHAnsi"/>
          <w:color w:val="000000" w:themeColor="text1"/>
        </w:rPr>
      </w:pPr>
      <w:r w:rsidRPr="00C07264">
        <w:rPr>
          <w:rFonts w:asciiTheme="majorHAnsi" w:hAnsiTheme="majorHAnsi"/>
          <w:color w:val="000000" w:themeColor="text1"/>
        </w:rPr>
        <w:t>Dr Stéphane Allaire</w:t>
      </w:r>
      <w:r w:rsidRPr="00C07264">
        <w:rPr>
          <w:rFonts w:asciiTheme="majorHAnsi" w:hAnsiTheme="majorHAnsi"/>
          <w:color w:val="000000" w:themeColor="text1"/>
        </w:rPr>
        <w:br/>
        <w:t>Département d'éducation et de psychologie</w:t>
      </w:r>
      <w:r w:rsidRPr="00C07264">
        <w:rPr>
          <w:rFonts w:asciiTheme="majorHAnsi" w:hAnsiTheme="majorHAnsi"/>
          <w:color w:val="000000" w:themeColor="text1"/>
        </w:rPr>
        <w:br/>
        <w:t xml:space="preserve">Université du Québec à Chicoutimi </w:t>
      </w:r>
      <w:r w:rsidRPr="00C07264">
        <w:rPr>
          <w:rFonts w:asciiTheme="majorHAnsi" w:hAnsiTheme="majorHAnsi"/>
          <w:color w:val="000000" w:themeColor="text1"/>
        </w:rPr>
        <w:br/>
        <w:t xml:space="preserve">555, boul. de l'Université Chicoutimi, </w:t>
      </w:r>
      <w:r w:rsidRPr="00C07264">
        <w:rPr>
          <w:rFonts w:asciiTheme="majorHAnsi" w:hAnsiTheme="majorHAnsi"/>
          <w:color w:val="000000" w:themeColor="text1"/>
        </w:rPr>
        <w:br/>
        <w:t>Québec Canada G7H 2B</w:t>
      </w:r>
    </w:p>
    <w:p w:rsidR="00C07264" w:rsidRPr="00C07264" w:rsidRDefault="00C07264" w:rsidP="00BB57C9">
      <w:pPr>
        <w:autoSpaceDE w:val="0"/>
        <w:autoSpaceDN w:val="0"/>
        <w:adjustRightInd w:val="0"/>
        <w:spacing w:after="0" w:line="240" w:lineRule="auto"/>
        <w:rPr>
          <w:rFonts w:asciiTheme="majorHAnsi" w:hAnsiTheme="majorHAnsi" w:cs="Times New Roman"/>
          <w:i/>
          <w:iCs/>
          <w:color w:val="000000" w:themeColor="text1"/>
        </w:rPr>
      </w:pPr>
    </w:p>
    <w:p w:rsidR="00BB57C9" w:rsidRPr="00C07264" w:rsidRDefault="00BB57C9" w:rsidP="00BB57C9">
      <w:pPr>
        <w:autoSpaceDE w:val="0"/>
        <w:autoSpaceDN w:val="0"/>
        <w:adjustRightInd w:val="0"/>
        <w:spacing w:after="0" w:line="240" w:lineRule="auto"/>
        <w:rPr>
          <w:rFonts w:asciiTheme="majorHAnsi" w:hAnsiTheme="majorHAnsi" w:cs="Times New Roman"/>
          <w:color w:val="000000" w:themeColor="text1"/>
        </w:rPr>
      </w:pPr>
      <w:r w:rsidRPr="00C07264">
        <w:rPr>
          <w:rFonts w:asciiTheme="majorHAnsi" w:hAnsiTheme="majorHAnsi" w:cs="Times New Roman"/>
          <w:iCs/>
          <w:color w:val="000000" w:themeColor="text1"/>
        </w:rPr>
        <w:t xml:space="preserve">Objet : Soumission d’un article pour la </w:t>
      </w:r>
      <w:r w:rsidRPr="00C07264">
        <w:rPr>
          <w:rFonts w:asciiTheme="majorHAnsi" w:hAnsiTheme="majorHAnsi" w:cs="Times New Roman"/>
          <w:i/>
          <w:iCs/>
          <w:color w:val="000000" w:themeColor="text1"/>
        </w:rPr>
        <w:t xml:space="preserve">Revue </w:t>
      </w:r>
      <w:r w:rsidR="00C07264" w:rsidRPr="00C07264">
        <w:rPr>
          <w:rFonts w:asciiTheme="majorHAnsi" w:hAnsiTheme="majorHAnsi" w:cs="Times New Roman"/>
          <w:i/>
          <w:iCs/>
          <w:color w:val="000000" w:themeColor="text1"/>
        </w:rPr>
        <w:t>Canadienne de l’éducation</w:t>
      </w:r>
    </w:p>
    <w:p w:rsidR="00BB57C9" w:rsidRPr="00C07264" w:rsidRDefault="00BB57C9" w:rsidP="00BB57C9">
      <w:pPr>
        <w:autoSpaceDE w:val="0"/>
        <w:autoSpaceDN w:val="0"/>
        <w:adjustRightInd w:val="0"/>
        <w:spacing w:after="0" w:line="240" w:lineRule="auto"/>
        <w:rPr>
          <w:rFonts w:asciiTheme="majorHAnsi" w:hAnsiTheme="majorHAnsi" w:cs="Times New Roman"/>
          <w:color w:val="000000" w:themeColor="text1"/>
        </w:rPr>
      </w:pPr>
    </w:p>
    <w:p w:rsidR="00BB57C9" w:rsidRPr="00C07264" w:rsidRDefault="00BB57C9" w:rsidP="00BB57C9">
      <w:pPr>
        <w:autoSpaceDE w:val="0"/>
        <w:autoSpaceDN w:val="0"/>
        <w:adjustRightInd w:val="0"/>
        <w:spacing w:after="0" w:line="240" w:lineRule="auto"/>
        <w:rPr>
          <w:rFonts w:asciiTheme="majorHAnsi" w:hAnsiTheme="majorHAnsi" w:cs="Times New Roman"/>
          <w:color w:val="000000" w:themeColor="text1"/>
        </w:rPr>
      </w:pPr>
      <w:r w:rsidRPr="00C07264">
        <w:rPr>
          <w:rFonts w:asciiTheme="majorHAnsi" w:hAnsiTheme="majorHAnsi" w:cs="Times New Roman"/>
          <w:color w:val="000000" w:themeColor="text1"/>
        </w:rPr>
        <w:t xml:space="preserve">Monsieur </w:t>
      </w:r>
      <w:r w:rsidR="00C07264" w:rsidRPr="00C07264">
        <w:rPr>
          <w:rFonts w:asciiTheme="majorHAnsi" w:hAnsiTheme="majorHAnsi" w:cs="Times New Roman"/>
          <w:color w:val="000000" w:themeColor="text1"/>
        </w:rPr>
        <w:t>Allaire,</w:t>
      </w:r>
    </w:p>
    <w:p w:rsidR="00BB57C9" w:rsidRPr="00C07264" w:rsidRDefault="00BB57C9" w:rsidP="00BB57C9">
      <w:pPr>
        <w:autoSpaceDE w:val="0"/>
        <w:autoSpaceDN w:val="0"/>
        <w:adjustRightInd w:val="0"/>
        <w:spacing w:after="0" w:line="240" w:lineRule="auto"/>
        <w:rPr>
          <w:rFonts w:asciiTheme="majorHAnsi" w:hAnsiTheme="majorHAnsi" w:cs="Times New Roman"/>
          <w:color w:val="000000" w:themeColor="text1"/>
        </w:rPr>
      </w:pPr>
    </w:p>
    <w:p w:rsidR="00281D49" w:rsidRPr="004F108E" w:rsidRDefault="00C07264" w:rsidP="004F108E">
      <w:pPr>
        <w:autoSpaceDE w:val="0"/>
        <w:autoSpaceDN w:val="0"/>
        <w:adjustRightInd w:val="0"/>
        <w:spacing w:after="0" w:line="240" w:lineRule="auto"/>
        <w:jc w:val="both"/>
        <w:rPr>
          <w:rFonts w:asciiTheme="majorHAnsi" w:hAnsiTheme="majorHAnsi" w:cs="Times New Roman"/>
          <w:szCs w:val="24"/>
        </w:rPr>
      </w:pPr>
      <w:r>
        <w:rPr>
          <w:rFonts w:asciiTheme="majorHAnsi" w:hAnsiTheme="majorHAnsi" w:cs="Times New Roman"/>
        </w:rPr>
        <w:t>Je vous soumets un article</w:t>
      </w:r>
      <w:r w:rsidR="00BB57C9" w:rsidRPr="00C07264">
        <w:rPr>
          <w:rFonts w:asciiTheme="majorHAnsi" w:hAnsiTheme="majorHAnsi" w:cs="Times New Roman"/>
        </w:rPr>
        <w:t xml:space="preserve"> pour publication </w:t>
      </w:r>
      <w:r>
        <w:rPr>
          <w:rFonts w:asciiTheme="majorHAnsi" w:hAnsiTheme="majorHAnsi" w:cs="Times New Roman"/>
        </w:rPr>
        <w:t xml:space="preserve">dans </w:t>
      </w:r>
      <w:r w:rsidR="00BB57C9" w:rsidRPr="00C07264">
        <w:rPr>
          <w:rFonts w:asciiTheme="majorHAnsi" w:hAnsiTheme="majorHAnsi" w:cs="Times New Roman"/>
        </w:rPr>
        <w:t xml:space="preserve">la </w:t>
      </w:r>
      <w:r w:rsidR="00BB57C9" w:rsidRPr="00C07264">
        <w:rPr>
          <w:rFonts w:asciiTheme="majorHAnsi" w:hAnsiTheme="majorHAnsi" w:cs="Times New Roman"/>
          <w:i/>
          <w:iCs/>
        </w:rPr>
        <w:t xml:space="preserve">Revue </w:t>
      </w:r>
      <w:r>
        <w:rPr>
          <w:rFonts w:asciiTheme="majorHAnsi" w:hAnsiTheme="majorHAnsi" w:cs="Times New Roman"/>
          <w:i/>
          <w:iCs/>
        </w:rPr>
        <w:t>Canadienne de l’éducation</w:t>
      </w:r>
      <w:r w:rsidR="00BB57C9" w:rsidRPr="004F108E">
        <w:rPr>
          <w:rFonts w:asciiTheme="majorHAnsi" w:hAnsiTheme="majorHAnsi" w:cs="Times New Roman"/>
          <w:szCs w:val="24"/>
        </w:rPr>
        <w:t xml:space="preserve">. Il </w:t>
      </w:r>
      <w:r w:rsidR="00281D49" w:rsidRPr="004F108E">
        <w:rPr>
          <w:rFonts w:asciiTheme="majorHAnsi" w:hAnsiTheme="majorHAnsi" w:cs="Times New Roman"/>
          <w:szCs w:val="24"/>
        </w:rPr>
        <w:t xml:space="preserve">s’agit d’un extrait de ma thèse doctorale rédigée par articles et il </w:t>
      </w:r>
      <w:r w:rsidR="00BB57C9" w:rsidRPr="004F108E">
        <w:rPr>
          <w:rFonts w:asciiTheme="majorHAnsi" w:hAnsiTheme="majorHAnsi" w:cs="Times New Roman"/>
          <w:szCs w:val="24"/>
        </w:rPr>
        <w:t xml:space="preserve">n’a pas été soumis </w:t>
      </w:r>
      <w:r w:rsidR="00281D49" w:rsidRPr="004F108E">
        <w:rPr>
          <w:rFonts w:asciiTheme="majorHAnsi" w:hAnsiTheme="majorHAnsi" w:cs="Times New Roman"/>
          <w:szCs w:val="24"/>
        </w:rPr>
        <w:t>à aucune autre revue savante.</w:t>
      </w:r>
    </w:p>
    <w:p w:rsidR="00281D49" w:rsidRPr="004F108E" w:rsidRDefault="00281D49" w:rsidP="004F108E">
      <w:pPr>
        <w:autoSpaceDE w:val="0"/>
        <w:autoSpaceDN w:val="0"/>
        <w:adjustRightInd w:val="0"/>
        <w:spacing w:after="0" w:line="240" w:lineRule="auto"/>
        <w:jc w:val="both"/>
        <w:rPr>
          <w:rFonts w:asciiTheme="majorHAnsi" w:hAnsiTheme="majorHAnsi" w:cs="Times New Roman"/>
          <w:szCs w:val="24"/>
        </w:rPr>
      </w:pPr>
    </w:p>
    <w:p w:rsidR="004F108E" w:rsidRPr="004F108E" w:rsidRDefault="00281D49" w:rsidP="004F108E">
      <w:pPr>
        <w:autoSpaceDE w:val="0"/>
        <w:autoSpaceDN w:val="0"/>
        <w:adjustRightInd w:val="0"/>
        <w:spacing w:after="0" w:line="240" w:lineRule="auto"/>
        <w:jc w:val="both"/>
        <w:rPr>
          <w:rFonts w:asciiTheme="majorHAnsi" w:hAnsiTheme="majorHAnsi" w:cs="Times New Roman"/>
          <w:szCs w:val="24"/>
        </w:rPr>
      </w:pPr>
      <w:r w:rsidRPr="004F108E">
        <w:rPr>
          <w:rFonts w:asciiTheme="majorHAnsi" w:hAnsiTheme="majorHAnsi" w:cs="Times New Roman"/>
          <w:szCs w:val="24"/>
        </w:rPr>
        <w:t xml:space="preserve">L’article que je vous propose </w:t>
      </w:r>
      <w:r w:rsidR="00C07264">
        <w:rPr>
          <w:rFonts w:asciiTheme="majorHAnsi" w:hAnsiTheme="majorHAnsi" w:cs="Times New Roman"/>
          <w:szCs w:val="24"/>
        </w:rPr>
        <w:t xml:space="preserve">présente une recension des écrits portant sur le sentiment d’efficacité personnelle des enseignants et leurs pratiques pédagogiques à l’égard des élèves présentant des comportements difficiles en classe. </w:t>
      </w:r>
      <w:r w:rsidR="00F03F79">
        <w:rPr>
          <w:rFonts w:asciiTheme="majorHAnsi" w:hAnsiTheme="majorHAnsi" w:cs="Times New Roman"/>
          <w:szCs w:val="24"/>
        </w:rPr>
        <w:t>Il présente les résultats de plusieurs études ayant permis de démontrer la présence de relations d’influence entre les croyances d’efficacité personnelle des enseignants, la réussite éducative des élèves, les pratiques de gestion de la classe et des comportements difficiles et l’épuisement professionnel. Il suggère par ailleurs</w:t>
      </w:r>
      <w:r w:rsidR="00D56E1C" w:rsidRPr="004F108E">
        <w:rPr>
          <w:rFonts w:asciiTheme="majorHAnsi" w:hAnsiTheme="majorHAnsi" w:cs="Times New Roman"/>
          <w:szCs w:val="24"/>
        </w:rPr>
        <w:t xml:space="preserve"> </w:t>
      </w:r>
      <w:r w:rsidR="00F03F79">
        <w:rPr>
          <w:rFonts w:asciiTheme="majorHAnsi" w:hAnsiTheme="majorHAnsi" w:cs="Times New Roman"/>
          <w:szCs w:val="24"/>
        </w:rPr>
        <w:t>le développement</w:t>
      </w:r>
      <w:r w:rsidR="00D56E1C" w:rsidRPr="004F108E">
        <w:rPr>
          <w:rFonts w:asciiTheme="majorHAnsi" w:hAnsiTheme="majorHAnsi" w:cs="Times New Roman"/>
          <w:szCs w:val="24"/>
        </w:rPr>
        <w:t xml:space="preserve"> d</w:t>
      </w:r>
      <w:r w:rsidR="00F03F79">
        <w:rPr>
          <w:rFonts w:asciiTheme="majorHAnsi" w:hAnsiTheme="majorHAnsi" w:cs="Times New Roman"/>
          <w:szCs w:val="24"/>
        </w:rPr>
        <w:t>’</w:t>
      </w:r>
      <w:r w:rsidR="00D56E1C" w:rsidRPr="004F108E">
        <w:rPr>
          <w:rFonts w:asciiTheme="majorHAnsi" w:hAnsiTheme="majorHAnsi" w:cs="Times New Roman"/>
          <w:szCs w:val="24"/>
        </w:rPr>
        <w:t xml:space="preserve">activités de formation en cours d’emploi </w:t>
      </w:r>
      <w:r w:rsidR="00F03F79">
        <w:rPr>
          <w:rFonts w:asciiTheme="majorHAnsi" w:hAnsiTheme="majorHAnsi" w:cs="Times New Roman"/>
          <w:szCs w:val="24"/>
        </w:rPr>
        <w:t>susceptibles</w:t>
      </w:r>
      <w:r w:rsidR="0008778F" w:rsidRPr="004F108E">
        <w:rPr>
          <w:rFonts w:asciiTheme="majorHAnsi" w:hAnsiTheme="majorHAnsi" w:cs="Times New Roman"/>
          <w:szCs w:val="24"/>
        </w:rPr>
        <w:t xml:space="preserve"> de développer les compétences professionnelles des enseignants concernant l’intervention auprès des élèves présentant des difficultés comportementales tout en développant leurs croyances d’efficacité personnelle en la matière. </w:t>
      </w:r>
    </w:p>
    <w:p w:rsidR="004F108E" w:rsidRPr="004F108E" w:rsidRDefault="004F108E" w:rsidP="004F108E">
      <w:pPr>
        <w:autoSpaceDE w:val="0"/>
        <w:autoSpaceDN w:val="0"/>
        <w:adjustRightInd w:val="0"/>
        <w:spacing w:after="0" w:line="240" w:lineRule="auto"/>
        <w:jc w:val="both"/>
        <w:rPr>
          <w:rFonts w:asciiTheme="majorHAnsi" w:hAnsiTheme="majorHAnsi" w:cs="Times New Roman"/>
          <w:szCs w:val="24"/>
        </w:rPr>
      </w:pPr>
      <w:bookmarkStart w:id="0" w:name="_GoBack"/>
      <w:bookmarkEnd w:id="0"/>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r w:rsidRPr="004F108E">
        <w:rPr>
          <w:rFonts w:asciiTheme="majorHAnsi" w:hAnsiTheme="majorHAnsi" w:cs="Times New Roman"/>
          <w:szCs w:val="24"/>
        </w:rPr>
        <w:t>En espérant le tout conforme à vos attentes.</w:t>
      </w:r>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r w:rsidRPr="004F108E">
        <w:rPr>
          <w:rFonts w:asciiTheme="majorHAnsi" w:hAnsiTheme="majorHAnsi" w:cs="Times New Roman"/>
          <w:szCs w:val="24"/>
        </w:rPr>
        <w:t>Je vous remercie pour votre collaboration.</w:t>
      </w:r>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p>
    <w:p w:rsidR="004F108E" w:rsidRDefault="004F108E" w:rsidP="004F108E">
      <w:pPr>
        <w:autoSpaceDE w:val="0"/>
        <w:autoSpaceDN w:val="0"/>
        <w:adjustRightInd w:val="0"/>
        <w:spacing w:after="0" w:line="240" w:lineRule="auto"/>
        <w:rPr>
          <w:rFonts w:asciiTheme="majorHAnsi" w:hAnsiTheme="majorHAnsi" w:cs="Times New Roman"/>
          <w:szCs w:val="24"/>
        </w:rPr>
      </w:pPr>
      <w:r w:rsidRPr="004F108E">
        <w:rPr>
          <w:rFonts w:asciiTheme="majorHAnsi" w:hAnsiTheme="majorHAnsi" w:cs="Times New Roman"/>
          <w:szCs w:val="24"/>
        </w:rPr>
        <w:t>Cordialement,</w:t>
      </w:r>
    </w:p>
    <w:p w:rsidR="0089286E" w:rsidRDefault="0089286E" w:rsidP="004F108E">
      <w:pPr>
        <w:autoSpaceDE w:val="0"/>
        <w:autoSpaceDN w:val="0"/>
        <w:adjustRightInd w:val="0"/>
        <w:spacing w:after="0" w:line="240" w:lineRule="auto"/>
        <w:rPr>
          <w:rFonts w:asciiTheme="majorHAnsi" w:hAnsiTheme="majorHAnsi" w:cs="Times New Roman"/>
          <w:szCs w:val="24"/>
        </w:rPr>
      </w:pPr>
    </w:p>
    <w:p w:rsidR="0089286E" w:rsidRPr="004F108E" w:rsidRDefault="0089286E" w:rsidP="004F108E">
      <w:pPr>
        <w:autoSpaceDE w:val="0"/>
        <w:autoSpaceDN w:val="0"/>
        <w:adjustRightInd w:val="0"/>
        <w:spacing w:after="0" w:line="240" w:lineRule="auto"/>
        <w:rPr>
          <w:rFonts w:asciiTheme="majorHAnsi" w:hAnsiTheme="majorHAnsi" w:cs="Times New Roman"/>
          <w:szCs w:val="24"/>
        </w:rPr>
      </w:pPr>
      <w:r>
        <w:rPr>
          <w:rFonts w:asciiTheme="majorHAnsi" w:hAnsiTheme="majorHAnsi" w:cs="Times New Roman"/>
          <w:noProof/>
          <w:szCs w:val="24"/>
          <w:lang w:eastAsia="fr-CA"/>
        </w:rPr>
        <w:drawing>
          <wp:anchor distT="0" distB="0" distL="114300" distR="114300" simplePos="0" relativeHeight="251658240" behindDoc="1" locked="0" layoutInCell="1" allowOverlap="1" wp14:anchorId="1764624B" wp14:editId="011B8841">
            <wp:simplePos x="0" y="0"/>
            <wp:positionH relativeFrom="column">
              <wp:posOffset>-150495</wp:posOffset>
            </wp:positionH>
            <wp:positionV relativeFrom="paragraph">
              <wp:posOffset>80554</wp:posOffset>
            </wp:positionV>
            <wp:extent cx="1405890" cy="550545"/>
            <wp:effectExtent l="0" t="0" r="381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5890" cy="550545"/>
                    </a:xfrm>
                    <a:prstGeom prst="rect">
                      <a:avLst/>
                    </a:prstGeom>
                  </pic:spPr>
                </pic:pic>
              </a:graphicData>
            </a:graphic>
            <wp14:sizeRelH relativeFrom="margin">
              <wp14:pctWidth>0</wp14:pctWidth>
            </wp14:sizeRelH>
            <wp14:sizeRelV relativeFrom="margin">
              <wp14:pctHeight>0</wp14:pctHeight>
            </wp14:sizeRelV>
          </wp:anchor>
        </w:drawing>
      </w:r>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p>
    <w:p w:rsidR="004F108E" w:rsidRPr="004F108E" w:rsidRDefault="004F108E" w:rsidP="004F108E">
      <w:pPr>
        <w:autoSpaceDE w:val="0"/>
        <w:autoSpaceDN w:val="0"/>
        <w:adjustRightInd w:val="0"/>
        <w:spacing w:after="0" w:line="240" w:lineRule="auto"/>
        <w:rPr>
          <w:rFonts w:asciiTheme="majorHAnsi" w:hAnsiTheme="majorHAnsi" w:cs="Times New Roman"/>
          <w:szCs w:val="24"/>
        </w:rPr>
      </w:pPr>
    </w:p>
    <w:p w:rsidR="004F108E" w:rsidRPr="004F108E" w:rsidRDefault="004F108E" w:rsidP="004F108E">
      <w:pPr>
        <w:spacing w:after="0" w:line="240" w:lineRule="auto"/>
        <w:rPr>
          <w:rFonts w:asciiTheme="majorHAnsi" w:eastAsiaTheme="minorEastAsia" w:hAnsiTheme="majorHAnsi" w:cs="Times New Roman"/>
          <w:noProof/>
          <w:szCs w:val="24"/>
          <w:lang w:eastAsia="fr-CA"/>
        </w:rPr>
      </w:pPr>
      <w:r w:rsidRPr="004F108E">
        <w:rPr>
          <w:rFonts w:asciiTheme="majorHAnsi" w:eastAsiaTheme="minorEastAsia" w:hAnsiTheme="majorHAnsi" w:cs="Times New Roman"/>
          <w:noProof/>
          <w:szCs w:val="24"/>
          <w:lang w:eastAsia="fr-CA"/>
        </w:rPr>
        <w:t>Nancy Gaudreau, Ph. D.</w:t>
      </w:r>
    </w:p>
    <w:p w:rsidR="004F108E" w:rsidRPr="004F108E" w:rsidRDefault="004F108E" w:rsidP="004F108E">
      <w:pPr>
        <w:spacing w:after="0" w:line="240" w:lineRule="auto"/>
        <w:rPr>
          <w:rFonts w:asciiTheme="majorHAnsi" w:eastAsiaTheme="minorEastAsia" w:hAnsiTheme="majorHAnsi" w:cs="Times New Roman"/>
          <w:noProof/>
          <w:sz w:val="20"/>
          <w:szCs w:val="20"/>
          <w:lang w:eastAsia="fr-CA"/>
        </w:rPr>
      </w:pPr>
      <w:r w:rsidRPr="004F108E">
        <w:rPr>
          <w:rFonts w:asciiTheme="majorHAnsi" w:eastAsiaTheme="minorEastAsia" w:hAnsiTheme="majorHAnsi" w:cs="Times New Roman"/>
          <w:noProof/>
          <w:sz w:val="20"/>
          <w:szCs w:val="20"/>
          <w:lang w:eastAsia="fr-CA"/>
        </w:rPr>
        <w:t>Professeure régulière en adaptation scolaire</w:t>
      </w:r>
    </w:p>
    <w:p w:rsidR="004F108E" w:rsidRPr="004F108E" w:rsidRDefault="004F108E" w:rsidP="004F108E">
      <w:pPr>
        <w:spacing w:after="0" w:line="240" w:lineRule="auto"/>
        <w:rPr>
          <w:rFonts w:asciiTheme="majorHAnsi" w:eastAsiaTheme="minorEastAsia" w:hAnsiTheme="majorHAnsi" w:cs="Times New Roman"/>
          <w:noProof/>
          <w:sz w:val="20"/>
          <w:szCs w:val="20"/>
          <w:lang w:eastAsia="fr-CA"/>
        </w:rPr>
      </w:pPr>
      <w:r w:rsidRPr="004F108E">
        <w:rPr>
          <w:rFonts w:asciiTheme="majorHAnsi" w:eastAsiaTheme="minorEastAsia" w:hAnsiTheme="majorHAnsi" w:cs="Times New Roman"/>
          <w:noProof/>
          <w:sz w:val="20"/>
          <w:szCs w:val="20"/>
          <w:lang w:eastAsia="fr-CA"/>
        </w:rPr>
        <w:t>Département des sciences de l’éducation</w:t>
      </w:r>
    </w:p>
    <w:p w:rsidR="004F108E" w:rsidRPr="004F108E" w:rsidRDefault="004F108E" w:rsidP="004F108E">
      <w:pPr>
        <w:spacing w:after="0" w:line="240" w:lineRule="auto"/>
        <w:rPr>
          <w:rFonts w:asciiTheme="majorHAnsi" w:eastAsiaTheme="minorEastAsia" w:hAnsiTheme="majorHAnsi" w:cs="Times New Roman"/>
          <w:noProof/>
          <w:sz w:val="20"/>
          <w:szCs w:val="20"/>
          <w:lang w:eastAsia="fr-CA"/>
        </w:rPr>
      </w:pPr>
      <w:r w:rsidRPr="004F108E">
        <w:rPr>
          <w:rFonts w:asciiTheme="majorHAnsi" w:eastAsiaTheme="minorEastAsia" w:hAnsiTheme="majorHAnsi" w:cs="Times New Roman"/>
          <w:noProof/>
          <w:sz w:val="20"/>
          <w:szCs w:val="20"/>
          <w:lang w:eastAsia="fr-CA"/>
        </w:rPr>
        <w:t>Université du Québec à Trois-Rivières</w:t>
      </w:r>
    </w:p>
    <w:p w:rsidR="004F108E" w:rsidRPr="004F108E" w:rsidRDefault="004F108E" w:rsidP="004F108E">
      <w:pPr>
        <w:spacing w:after="0" w:line="240" w:lineRule="auto"/>
        <w:rPr>
          <w:rFonts w:asciiTheme="majorHAnsi" w:eastAsiaTheme="minorEastAsia" w:hAnsiTheme="majorHAnsi" w:cs="Times New Roman"/>
          <w:noProof/>
          <w:sz w:val="20"/>
          <w:szCs w:val="20"/>
          <w:lang w:eastAsia="fr-CA"/>
        </w:rPr>
      </w:pPr>
      <w:r w:rsidRPr="004F108E">
        <w:rPr>
          <w:rFonts w:asciiTheme="majorHAnsi" w:eastAsiaTheme="minorEastAsia" w:hAnsiTheme="majorHAnsi" w:cs="Times New Roman"/>
          <w:noProof/>
          <w:sz w:val="20"/>
          <w:szCs w:val="20"/>
          <w:lang w:eastAsia="fr-CA"/>
        </w:rPr>
        <w:t>C.P. 500, Trois-Rivières, Québec, Canada/G9A 5H7</w:t>
      </w:r>
    </w:p>
    <w:p w:rsidR="004F108E" w:rsidRPr="004F108E" w:rsidRDefault="004F108E" w:rsidP="004F108E">
      <w:pPr>
        <w:spacing w:after="0" w:line="240" w:lineRule="auto"/>
        <w:rPr>
          <w:rFonts w:asciiTheme="majorHAnsi" w:eastAsia="Calibri" w:hAnsiTheme="majorHAnsi" w:cs="Times New Roman"/>
          <w:noProof/>
          <w:sz w:val="20"/>
          <w:szCs w:val="20"/>
        </w:rPr>
      </w:pPr>
      <w:r w:rsidRPr="004F108E">
        <w:rPr>
          <w:rFonts w:asciiTheme="majorHAnsi" w:eastAsiaTheme="minorEastAsia" w:hAnsiTheme="majorHAnsi" w:cs="Times New Roman"/>
          <w:noProof/>
          <w:sz w:val="20"/>
          <w:szCs w:val="20"/>
          <w:lang w:eastAsia="fr-CA"/>
        </w:rPr>
        <w:t xml:space="preserve">Téléphone : </w:t>
      </w:r>
      <w:r w:rsidRPr="004F108E">
        <w:rPr>
          <w:rFonts w:asciiTheme="majorHAnsi" w:eastAsia="Calibri" w:hAnsiTheme="majorHAnsi" w:cs="Times New Roman"/>
          <w:noProof/>
          <w:sz w:val="20"/>
          <w:szCs w:val="20"/>
        </w:rPr>
        <w:t>819 376-5011, poste 3617</w:t>
      </w:r>
    </w:p>
    <w:p w:rsidR="004F108E" w:rsidRPr="004F108E" w:rsidRDefault="004F108E" w:rsidP="004F108E">
      <w:pPr>
        <w:spacing w:after="0"/>
        <w:rPr>
          <w:rFonts w:asciiTheme="majorHAnsi" w:eastAsia="Calibri" w:hAnsiTheme="majorHAnsi" w:cs="Times New Roman"/>
          <w:noProof/>
          <w:sz w:val="20"/>
          <w:szCs w:val="20"/>
        </w:rPr>
      </w:pPr>
      <w:r w:rsidRPr="004F108E">
        <w:rPr>
          <w:rFonts w:asciiTheme="majorHAnsi" w:eastAsiaTheme="minorEastAsia" w:hAnsiTheme="majorHAnsi" w:cs="Times New Roman"/>
          <w:noProof/>
          <w:sz w:val="20"/>
          <w:szCs w:val="20"/>
          <w:lang w:eastAsia="fr-CA"/>
        </w:rPr>
        <w:t>Télécopieur : 819 376-5127</w:t>
      </w:r>
    </w:p>
    <w:p w:rsidR="004F108E" w:rsidRPr="004F108E" w:rsidRDefault="0017667C" w:rsidP="004F108E">
      <w:pPr>
        <w:spacing w:after="0"/>
        <w:rPr>
          <w:rFonts w:asciiTheme="majorHAnsi" w:eastAsia="Calibri" w:hAnsiTheme="majorHAnsi" w:cs="Times New Roman"/>
          <w:noProof/>
          <w:sz w:val="20"/>
          <w:szCs w:val="20"/>
        </w:rPr>
      </w:pPr>
      <w:hyperlink r:id="rId8" w:history="1">
        <w:r w:rsidR="004F108E" w:rsidRPr="004F108E">
          <w:rPr>
            <w:rStyle w:val="Lienhypertexte"/>
            <w:rFonts w:asciiTheme="majorHAnsi" w:eastAsia="Calibri" w:hAnsiTheme="majorHAnsi" w:cs="Times New Roman"/>
            <w:noProof/>
            <w:sz w:val="20"/>
            <w:szCs w:val="20"/>
          </w:rPr>
          <w:t>Nancy.Gaudreau@uqtr.ca</w:t>
        </w:r>
      </w:hyperlink>
    </w:p>
    <w:p w:rsidR="004F108E" w:rsidRPr="004F108E" w:rsidRDefault="0017667C" w:rsidP="004F108E">
      <w:pPr>
        <w:spacing w:after="0"/>
        <w:rPr>
          <w:rFonts w:asciiTheme="majorHAnsi" w:eastAsiaTheme="minorEastAsia" w:hAnsiTheme="majorHAnsi" w:cs="Times New Roman"/>
          <w:noProof/>
          <w:sz w:val="20"/>
          <w:szCs w:val="20"/>
          <w:lang w:eastAsia="fr-CA"/>
        </w:rPr>
      </w:pPr>
      <w:hyperlink r:id="rId9" w:history="1">
        <w:r w:rsidR="004F108E" w:rsidRPr="004F108E">
          <w:rPr>
            <w:rStyle w:val="Lienhypertexte"/>
            <w:rFonts w:asciiTheme="majorHAnsi" w:eastAsiaTheme="minorEastAsia" w:hAnsiTheme="majorHAnsi" w:cs="Times New Roman"/>
            <w:noProof/>
            <w:sz w:val="20"/>
            <w:szCs w:val="20"/>
            <w:lang w:eastAsia="fr-CA"/>
          </w:rPr>
          <w:t>http://www.uqtr.ca/nancy.gaudreau</w:t>
        </w:r>
      </w:hyperlink>
    </w:p>
    <w:sectPr w:rsidR="004F108E" w:rsidRPr="004F108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7C" w:rsidRDefault="0017667C" w:rsidP="0089286E">
      <w:pPr>
        <w:spacing w:after="0" w:line="240" w:lineRule="auto"/>
      </w:pPr>
      <w:r>
        <w:separator/>
      </w:r>
    </w:p>
  </w:endnote>
  <w:endnote w:type="continuationSeparator" w:id="0">
    <w:p w:rsidR="0017667C" w:rsidRDefault="0017667C" w:rsidP="0089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6E" w:rsidRDefault="008928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6E" w:rsidRDefault="0089286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6E" w:rsidRDefault="008928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7C" w:rsidRDefault="0017667C" w:rsidP="0089286E">
      <w:pPr>
        <w:spacing w:after="0" w:line="240" w:lineRule="auto"/>
      </w:pPr>
      <w:r>
        <w:separator/>
      </w:r>
    </w:p>
  </w:footnote>
  <w:footnote w:type="continuationSeparator" w:id="0">
    <w:p w:rsidR="0017667C" w:rsidRDefault="0017667C" w:rsidP="00892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6E" w:rsidRDefault="008928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6E" w:rsidRDefault="0089286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6E" w:rsidRDefault="008928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C9"/>
    <w:rsid w:val="0008778F"/>
    <w:rsid w:val="0017667C"/>
    <w:rsid w:val="00281D49"/>
    <w:rsid w:val="004F108E"/>
    <w:rsid w:val="0089286E"/>
    <w:rsid w:val="00AA5197"/>
    <w:rsid w:val="00BB57C9"/>
    <w:rsid w:val="00C07264"/>
    <w:rsid w:val="00C114D7"/>
    <w:rsid w:val="00D56E1C"/>
    <w:rsid w:val="00F03F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108E"/>
    <w:rPr>
      <w:color w:val="0000FF"/>
      <w:u w:val="single"/>
    </w:rPr>
  </w:style>
  <w:style w:type="paragraph" w:styleId="Textedebulles">
    <w:name w:val="Balloon Text"/>
    <w:basedOn w:val="Normal"/>
    <w:link w:val="TextedebullesCar"/>
    <w:uiPriority w:val="99"/>
    <w:semiHidden/>
    <w:unhideWhenUsed/>
    <w:rsid w:val="004F10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108E"/>
    <w:rPr>
      <w:rFonts w:ascii="Tahoma" w:hAnsi="Tahoma" w:cs="Tahoma"/>
      <w:sz w:val="16"/>
      <w:szCs w:val="16"/>
    </w:rPr>
  </w:style>
  <w:style w:type="paragraph" w:styleId="En-tte">
    <w:name w:val="header"/>
    <w:basedOn w:val="Normal"/>
    <w:link w:val="En-tteCar"/>
    <w:uiPriority w:val="99"/>
    <w:unhideWhenUsed/>
    <w:rsid w:val="0089286E"/>
    <w:pPr>
      <w:tabs>
        <w:tab w:val="center" w:pos="4320"/>
        <w:tab w:val="right" w:pos="8640"/>
      </w:tabs>
      <w:spacing w:after="0" w:line="240" w:lineRule="auto"/>
    </w:pPr>
  </w:style>
  <w:style w:type="character" w:customStyle="1" w:styleId="En-tteCar">
    <w:name w:val="En-tête Car"/>
    <w:basedOn w:val="Policepardfaut"/>
    <w:link w:val="En-tte"/>
    <w:uiPriority w:val="99"/>
    <w:rsid w:val="0089286E"/>
  </w:style>
  <w:style w:type="paragraph" w:styleId="Pieddepage">
    <w:name w:val="footer"/>
    <w:basedOn w:val="Normal"/>
    <w:link w:val="PieddepageCar"/>
    <w:uiPriority w:val="99"/>
    <w:unhideWhenUsed/>
    <w:rsid w:val="0089286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92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108E"/>
    <w:rPr>
      <w:color w:val="0000FF"/>
      <w:u w:val="single"/>
    </w:rPr>
  </w:style>
  <w:style w:type="paragraph" w:styleId="Textedebulles">
    <w:name w:val="Balloon Text"/>
    <w:basedOn w:val="Normal"/>
    <w:link w:val="TextedebullesCar"/>
    <w:uiPriority w:val="99"/>
    <w:semiHidden/>
    <w:unhideWhenUsed/>
    <w:rsid w:val="004F10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108E"/>
    <w:rPr>
      <w:rFonts w:ascii="Tahoma" w:hAnsi="Tahoma" w:cs="Tahoma"/>
      <w:sz w:val="16"/>
      <w:szCs w:val="16"/>
    </w:rPr>
  </w:style>
  <w:style w:type="paragraph" w:styleId="En-tte">
    <w:name w:val="header"/>
    <w:basedOn w:val="Normal"/>
    <w:link w:val="En-tteCar"/>
    <w:uiPriority w:val="99"/>
    <w:unhideWhenUsed/>
    <w:rsid w:val="0089286E"/>
    <w:pPr>
      <w:tabs>
        <w:tab w:val="center" w:pos="4320"/>
        <w:tab w:val="right" w:pos="8640"/>
      </w:tabs>
      <w:spacing w:after="0" w:line="240" w:lineRule="auto"/>
    </w:pPr>
  </w:style>
  <w:style w:type="character" w:customStyle="1" w:styleId="En-tteCar">
    <w:name w:val="En-tête Car"/>
    <w:basedOn w:val="Policepardfaut"/>
    <w:link w:val="En-tte"/>
    <w:uiPriority w:val="99"/>
    <w:rsid w:val="0089286E"/>
  </w:style>
  <w:style w:type="paragraph" w:styleId="Pieddepage">
    <w:name w:val="footer"/>
    <w:basedOn w:val="Normal"/>
    <w:link w:val="PieddepageCar"/>
    <w:uiPriority w:val="99"/>
    <w:unhideWhenUsed/>
    <w:rsid w:val="0089286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9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audreau@uqtr.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qtr.ca/nancy.gaudreau"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287</Words>
  <Characters>1581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Gaudreau</dc:creator>
  <cp:lastModifiedBy>xx</cp:lastModifiedBy>
  <cp:revision>3</cp:revision>
  <dcterms:created xsi:type="dcterms:W3CDTF">2011-06-23T22:10:00Z</dcterms:created>
  <dcterms:modified xsi:type="dcterms:W3CDTF">2011-06-23T22:22:00Z</dcterms:modified>
</cp:coreProperties>
</file>