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3C" w:rsidRPr="00FA6AEB" w:rsidRDefault="00F3653C" w:rsidP="00F3653C">
      <w:pPr>
        <w:spacing w:before="120" w:after="120" w:line="240" w:lineRule="auto"/>
        <w:jc w:val="center"/>
        <w:rPr>
          <w:b/>
          <w:szCs w:val="22"/>
          <w:u w:val="single"/>
        </w:rPr>
      </w:pPr>
      <w:r w:rsidRPr="00FA6AEB">
        <w:rPr>
          <w:b/>
          <w:szCs w:val="22"/>
          <w:u w:val="single"/>
        </w:rPr>
        <w:t>Réponses aux commentaires des évaluateurs</w:t>
      </w:r>
    </w:p>
    <w:p w:rsidR="00F3653C" w:rsidRPr="00FA6AEB" w:rsidRDefault="00F3653C" w:rsidP="00F3653C">
      <w:pPr>
        <w:spacing w:before="120" w:after="120" w:line="240" w:lineRule="auto"/>
        <w:jc w:val="left"/>
        <w:rPr>
          <w:b/>
          <w:szCs w:val="22"/>
        </w:rPr>
      </w:pPr>
      <w:r w:rsidRPr="00FA6AEB">
        <w:rPr>
          <w:rFonts w:cs="Calibri"/>
          <w:b/>
          <w:color w:val="000000"/>
          <w:szCs w:val="22"/>
        </w:rPr>
        <w:t>Réponses aux commentaires</w:t>
      </w:r>
    </w:p>
    <w:tbl>
      <w:tblPr>
        <w:tblW w:w="316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163"/>
        <w:gridCol w:w="6010"/>
        <w:gridCol w:w="11678"/>
        <w:gridCol w:w="4045"/>
        <w:gridCol w:w="4045"/>
        <w:gridCol w:w="4045"/>
      </w:tblGrid>
      <w:tr w:rsidR="00F3653C" w:rsidRPr="00FA6AEB" w:rsidTr="00F3653C">
        <w:trPr>
          <w:gridAfter w:val="3"/>
          <w:wAfter w:w="12135" w:type="dxa"/>
          <w:cantSplit/>
          <w:trHeight w:val="20"/>
          <w:tblHeader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6AEB">
              <w:rPr>
                <w:rFonts w:cs="Calibri"/>
                <w:b/>
                <w:bCs/>
                <w:color w:val="000000"/>
                <w:szCs w:val="22"/>
              </w:rPr>
              <w:t>#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6AEB">
              <w:rPr>
                <w:rFonts w:cs="Calibri"/>
                <w:b/>
                <w:bCs/>
                <w:color w:val="000000"/>
                <w:szCs w:val="22"/>
              </w:rPr>
              <w:t>Partie</w:t>
            </w:r>
          </w:p>
        </w:tc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6AEB">
              <w:rPr>
                <w:rFonts w:cs="Calibri"/>
                <w:b/>
                <w:bCs/>
                <w:color w:val="000000"/>
                <w:szCs w:val="22"/>
              </w:rPr>
              <w:t>(#évaluateur)  / commentaire</w:t>
            </w:r>
          </w:p>
        </w:tc>
        <w:tc>
          <w:tcPr>
            <w:tcW w:w="1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FA6AEB">
              <w:rPr>
                <w:rFonts w:cs="Calibri"/>
                <w:b/>
                <w:bCs/>
                <w:color w:val="000000"/>
                <w:szCs w:val="22"/>
              </w:rPr>
              <w:t xml:space="preserve">Actions posées ou réponses aux commentaires </w:t>
            </w:r>
          </w:p>
        </w:tc>
      </w:tr>
      <w:tr w:rsidR="00F3653C" w:rsidRPr="004A49D7" w:rsidTr="00F3653C">
        <w:trPr>
          <w:gridAfter w:val="3"/>
          <w:wAfter w:w="12135" w:type="dxa"/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4A49D7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gridAfter w:val="3"/>
          <w:wAfter w:w="12135" w:type="dxa"/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gridAfter w:val="3"/>
          <w:wAfter w:w="12135" w:type="dxa"/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gridAfter w:val="3"/>
          <w:wAfter w:w="12135" w:type="dxa"/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Titre 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1-Enlever enseignants dans le titre  </w:t>
            </w: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as enlevé car enlèverait la spécificité du contexte.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Fin Intro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2-Joindre paragraphes et reformuler 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ait.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p. 3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3-Ajouter références récentes p. 3 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es références invoquées sont des textes fondateurs</w:t>
            </w:r>
            <w:r>
              <w:rPr>
                <w:rFonts w:ascii="Times New Roman" w:hAnsi="Times New Roman"/>
              </w:rPr>
              <w:t xml:space="preserve"> à la base</w:t>
            </w:r>
            <w:r>
              <w:rPr>
                <w:rFonts w:ascii="Times New Roman" w:hAnsi="Times New Roman"/>
              </w:rPr>
              <w:t xml:space="preserve"> de nos travaux. </w:t>
            </w:r>
          </w:p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ous avons ajouté deux références de 2010.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p. 3, par. 3 et 4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4-Reformuler </w:t>
            </w:r>
            <w:r>
              <w:rPr>
                <w:rFonts w:ascii="Times New Roman" w:hAnsi="Times New Roman"/>
              </w:rPr>
              <w:t>paragraphes 3 et 4, p. 3 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ait.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Dans le texte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930BB9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  <w:r>
              <w:rPr>
                <w:rFonts w:ascii="Times New Roman" w:hAnsi="Times New Roman"/>
              </w:rPr>
              <w:t>5- Enlever la mention de pratiques haut niveau </w:t>
            </w: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Changé pour</w:t>
            </w:r>
            <w:r>
              <w:rPr>
                <w:rFonts w:ascii="Times New Roman" w:hAnsi="Times New Roman"/>
              </w:rPr>
              <w:t xml:space="preserve"> pratiques renouvelées</w:t>
            </w:r>
            <w:r>
              <w:rPr>
                <w:rFonts w:ascii="Times New Roman" w:hAnsi="Times New Roman"/>
              </w:rPr>
              <w:t>.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p.4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 Expliquer i</w:t>
            </w:r>
            <w:r>
              <w:rPr>
                <w:rFonts w:ascii="Times New Roman" w:hAnsi="Times New Roman"/>
              </w:rPr>
              <w:t xml:space="preserve">mputabilité du processus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été changé po</w:t>
            </w:r>
            <w:r>
              <w:rPr>
                <w:rFonts w:ascii="Times New Roman" w:hAnsi="Times New Roman"/>
              </w:rPr>
              <w:t>ur régulation du processus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Dans le texte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7-Acronyme S&amp;T remplacé par Sciences et Technologie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ait.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En haut p.3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 Définir collaboration 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éjà définie par </w:t>
            </w:r>
            <w:proofErr w:type="spellStart"/>
            <w:r>
              <w:rPr>
                <w:rFonts w:ascii="Times New Roman" w:hAnsi="Times New Roman"/>
              </w:rPr>
              <w:t>Little</w:t>
            </w:r>
            <w:proofErr w:type="spellEnd"/>
            <w:r>
              <w:rPr>
                <w:rFonts w:ascii="Times New Roman" w:hAnsi="Times New Roman"/>
              </w:rPr>
              <w:t xml:space="preserve"> en haut de la p. 3.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p.8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9-Traduire paragraphe en anglais de p.8 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ait.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p.10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ascii="Times New Roman" w:hAnsi="Times New Roman"/>
              </w:rPr>
              <w:t>10-Les résultats révèlent… chan</w:t>
            </w:r>
            <w:r>
              <w:rPr>
                <w:rFonts w:ascii="Times New Roman" w:hAnsi="Times New Roman"/>
              </w:rPr>
              <w:t>ger la formulation (p.10) </w:t>
            </w:r>
            <w:bookmarkStart w:id="0" w:name="_GoBack"/>
            <w:bookmarkEnd w:id="0"/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ascii="Times New Roman" w:hAnsi="Times New Roman"/>
              </w:rPr>
              <w:t xml:space="preserve"> F</w:t>
            </w:r>
            <w:r>
              <w:rPr>
                <w:rFonts w:ascii="Times New Roman" w:hAnsi="Times New Roman"/>
              </w:rPr>
              <w:t>ait.</w:t>
            </w: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  <w:tr w:rsidR="00F3653C" w:rsidRPr="00FA6AEB" w:rsidTr="00F3653C">
        <w:trPr>
          <w:cantSplit/>
          <w:trHeight w:val="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Intro par. 1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B9" w:rsidRDefault="00930BB9" w:rsidP="00930B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11-Définir ce qu’on entend par l’apprentissage socioconstructiviste  </w:t>
            </w:r>
          </w:p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53C" w:rsidRPr="00FA6AEB" w:rsidRDefault="00930BB9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ascii="Times New Roman" w:hAnsi="Times New Roman"/>
              </w:rPr>
              <w:t>Fait</w:t>
            </w: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045" w:type="dxa"/>
            <w:vAlign w:val="center"/>
          </w:tcPr>
          <w:p w:rsidR="00F3653C" w:rsidRPr="00FA6AEB" w:rsidRDefault="00F3653C" w:rsidP="00556323">
            <w:pPr>
              <w:spacing w:before="120" w:after="120" w:line="240" w:lineRule="auto"/>
              <w:jc w:val="left"/>
              <w:rPr>
                <w:rFonts w:cs="Calibri"/>
                <w:color w:val="000000"/>
                <w:szCs w:val="22"/>
              </w:rPr>
            </w:pPr>
          </w:p>
        </w:tc>
      </w:tr>
    </w:tbl>
    <w:p w:rsidR="0061503B" w:rsidRDefault="0061503B"/>
    <w:sectPr w:rsidR="0061503B" w:rsidSect="00F365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3C"/>
    <w:rsid w:val="0061503B"/>
    <w:rsid w:val="00930BB9"/>
    <w:rsid w:val="00F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3C"/>
    <w:pPr>
      <w:jc w:val="both"/>
    </w:pPr>
    <w:rPr>
      <w:rFonts w:ascii="Arial Narrow" w:eastAsia="Times New Roman" w:hAnsi="Arial Narrow" w:cs="Times New Roman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3C"/>
    <w:pPr>
      <w:jc w:val="both"/>
    </w:pPr>
    <w:rPr>
      <w:rFonts w:ascii="Arial Narrow" w:eastAsia="Times New Roman" w:hAnsi="Arial Narrow" w:cs="Times New Roman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Macintosh Word</Application>
  <DocSecurity>4</DocSecurity>
  <Lines>8</Lines>
  <Paragraphs>2</Paragraphs>
  <ScaleCrop>false</ScaleCrop>
  <Company>UQTR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Rollande Deslandes</dc:creator>
  <cp:keywords/>
  <dc:description/>
  <cp:lastModifiedBy>Liliane Dionne</cp:lastModifiedBy>
  <cp:revision>2</cp:revision>
  <dcterms:created xsi:type="dcterms:W3CDTF">2013-11-05T02:26:00Z</dcterms:created>
  <dcterms:modified xsi:type="dcterms:W3CDTF">2013-11-05T02:26:00Z</dcterms:modified>
</cp:coreProperties>
</file>